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4328" w:rsidRDefault="00B84328" w:rsidP="00DB6E96">
      <w:pPr>
        <w:spacing w:before="240" w:line="360" w:lineRule="auto"/>
        <w:contextualSpacing/>
        <w:jc w:val="both"/>
        <w:rPr>
          <w:sz w:val="22"/>
          <w:szCs w:val="22"/>
          <w:rtl/>
        </w:rPr>
      </w:pPr>
      <w:bookmarkStart w:id="0" w:name="_GoBack"/>
      <w:bookmarkEnd w:id="0"/>
    </w:p>
    <w:p w:rsidR="002470C2" w:rsidRPr="00D52355" w:rsidRDefault="002470C2" w:rsidP="002470C2">
      <w:pPr>
        <w:pStyle w:val="ad"/>
        <w:tabs>
          <w:tab w:val="left" w:pos="1445"/>
        </w:tabs>
        <w:spacing w:line="360" w:lineRule="auto"/>
        <w:ind w:left="360"/>
        <w:jc w:val="center"/>
        <w:rPr>
          <w:rFonts w:ascii="David" w:hAnsi="David"/>
          <w:b/>
          <w:bCs/>
          <w:i/>
          <w:iCs/>
          <w:sz w:val="28"/>
          <w:szCs w:val="28"/>
          <w:u w:val="single"/>
          <w:rtl/>
        </w:rPr>
      </w:pPr>
      <w:r w:rsidRPr="00D52355">
        <w:rPr>
          <w:rFonts w:ascii="David" w:hAnsi="David"/>
          <w:b/>
          <w:bCs/>
          <w:sz w:val="28"/>
          <w:szCs w:val="28"/>
          <w:u w:val="single"/>
          <w:rtl/>
        </w:rPr>
        <w:t xml:space="preserve">מכרז פומבי מס' </w:t>
      </w:r>
      <w:sdt>
        <w:sdtPr>
          <w:rPr>
            <w:rFonts w:ascii="David" w:hAnsi="David"/>
            <w:b/>
            <w:bCs/>
            <w:sz w:val="28"/>
            <w:szCs w:val="28"/>
            <w:u w:val="single"/>
            <w:rtl/>
          </w:rPr>
          <w:alias w:val="tenderNumber"/>
          <w:tag w:val="tenderNumber0"/>
          <w:id w:val="1385453802"/>
          <w:placeholder>
            <w:docPart w:val="68FB88D94ECD4BC583E595760BB25F2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D52355">
            <w:rPr>
              <w:rFonts w:ascii="David" w:hAnsi="David" w:hint="cs"/>
              <w:b/>
              <w:bCs/>
              <w:sz w:val="28"/>
              <w:szCs w:val="28"/>
              <w:u w:val="single"/>
              <w:rtl/>
            </w:rPr>
            <w:t>107/2020</w:t>
          </w:r>
        </w:sdtContent>
      </w:sdt>
      <w:r w:rsidRPr="00D52355">
        <w:rPr>
          <w:rFonts w:ascii="David" w:hAnsi="David" w:hint="cs"/>
          <w:b/>
          <w:bCs/>
          <w:sz w:val="28"/>
          <w:szCs w:val="28"/>
          <w:u w:val="single"/>
          <w:rtl/>
        </w:rPr>
        <w:t xml:space="preserve"> </w:t>
      </w:r>
      <w:r w:rsidRPr="00D52355">
        <w:rPr>
          <w:rFonts w:ascii="David" w:hAnsi="David"/>
          <w:b/>
          <w:bCs/>
          <w:sz w:val="28"/>
          <w:szCs w:val="28"/>
          <w:u w:val="single"/>
          <w:rtl/>
        </w:rPr>
        <w:t xml:space="preserve">לקבלת שירותי </w:t>
      </w:r>
      <w:sdt>
        <w:sdtPr>
          <w:rPr>
            <w:rFonts w:ascii="David" w:hAnsi="David"/>
            <w:b/>
            <w:bCs/>
            <w:sz w:val="28"/>
            <w:szCs w:val="28"/>
            <w:u w:val="single"/>
            <w:rtl/>
          </w:rPr>
          <w:alias w:val="SubjectRequest"/>
          <w:tag w:val="SubjectRequest1"/>
          <w:id w:val="1274908419"/>
          <w:placeholder>
            <w:docPart w:val="C53B196235B24D13BE956B36A0005E1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D52355">
            <w:rPr>
              <w:rFonts w:ascii="David" w:hAnsi="David" w:hint="cs"/>
              <w:b/>
              <w:bCs/>
              <w:sz w:val="28"/>
              <w:szCs w:val="28"/>
              <w:u w:val="single"/>
              <w:rtl/>
            </w:rPr>
            <w:t>יעוץ לגיבוש מסמך אנרגיה, תכנון תשתיות ואגירת אנרגיה</w:t>
          </w:r>
        </w:sdtContent>
      </w:sdt>
      <w:r w:rsidRPr="00D52355">
        <w:rPr>
          <w:rFonts w:ascii="David" w:hAnsi="David" w:hint="cs"/>
          <w:b/>
          <w:bCs/>
          <w:sz w:val="28"/>
          <w:szCs w:val="28"/>
          <w:u w:val="single"/>
          <w:rtl/>
        </w:rPr>
        <w:t xml:space="preserve"> </w:t>
      </w:r>
      <w:r w:rsidRPr="00D52355">
        <w:rPr>
          <w:rFonts w:ascii="David" w:hAnsi="David"/>
          <w:b/>
          <w:bCs/>
          <w:sz w:val="28"/>
          <w:szCs w:val="28"/>
          <w:u w:val="single"/>
          <w:rtl/>
        </w:rPr>
        <w:t>עבור משרד האנרגיה</w:t>
      </w:r>
    </w:p>
    <w:p w:rsidR="002837DC" w:rsidRPr="002470C2" w:rsidRDefault="002837DC" w:rsidP="002837DC">
      <w:pPr>
        <w:pStyle w:val="ad"/>
        <w:numPr>
          <w:ilvl w:val="0"/>
          <w:numId w:val="5"/>
        </w:numPr>
        <w:tabs>
          <w:tab w:val="left" w:pos="1445"/>
        </w:tabs>
        <w:spacing w:line="360" w:lineRule="auto"/>
        <w:ind w:left="169"/>
        <w:jc w:val="both"/>
        <w:outlineLvl w:val="0"/>
        <w:rPr>
          <w:rFonts w:ascii="David" w:hAnsi="David"/>
          <w:b/>
          <w:bCs/>
          <w:sz w:val="28"/>
          <w:szCs w:val="28"/>
          <w:u w:val="single"/>
          <w:rtl/>
        </w:rPr>
      </w:pPr>
      <w:r w:rsidRPr="002470C2">
        <w:rPr>
          <w:rFonts w:ascii="David" w:hAnsi="David"/>
          <w:b/>
          <w:bCs/>
          <w:sz w:val="28"/>
          <w:szCs w:val="28"/>
          <w:u w:val="single"/>
          <w:rtl/>
        </w:rPr>
        <w:t>כללי:</w:t>
      </w:r>
    </w:p>
    <w:p w:rsidR="002470C2" w:rsidRDefault="002470C2" w:rsidP="002470C2">
      <w:pPr>
        <w:pStyle w:val="ad"/>
        <w:numPr>
          <w:ilvl w:val="1"/>
          <w:numId w:val="6"/>
        </w:numPr>
        <w:tabs>
          <w:tab w:val="left" w:pos="1445"/>
        </w:tabs>
        <w:spacing w:line="360" w:lineRule="auto"/>
        <w:ind w:left="736" w:hanging="567"/>
        <w:jc w:val="both"/>
        <w:rPr>
          <w:rFonts w:ascii="David" w:hAnsi="David"/>
          <w:szCs w:val="24"/>
        </w:rPr>
      </w:pPr>
      <w:r w:rsidRPr="000B28FD">
        <w:rPr>
          <w:rFonts w:ascii="David" w:hAnsi="David"/>
          <w:szCs w:val="24"/>
          <w:rtl/>
        </w:rPr>
        <w:t xml:space="preserve">המשרד, באמצעות </w:t>
      </w:r>
      <w:r>
        <w:rPr>
          <w:rFonts w:ascii="David" w:hAnsi="David" w:hint="cs"/>
          <w:szCs w:val="24"/>
          <w:rtl/>
        </w:rPr>
        <w:t>אגף בכיר</w:t>
      </w:r>
      <w:sdt>
        <w:sdtPr>
          <w:rPr>
            <w:rFonts w:ascii="David" w:hAnsi="David"/>
            <w:szCs w:val="24"/>
            <w:rtl/>
          </w:rPr>
          <w:alias w:val="unitMaster"/>
          <w:tag w:val="unitMaster0"/>
          <w:id w:val="166142911"/>
          <w:placeholder>
            <w:docPart w:val="5B03B56AC6A74F39A37769BF2641A63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Pr>
              <w:rFonts w:ascii="David" w:hAnsi="David" w:hint="cs"/>
              <w:szCs w:val="24"/>
              <w:rtl/>
            </w:rPr>
            <w:t xml:space="preserve"> לתכנון פיזי</w:t>
          </w:r>
        </w:sdtContent>
      </w:sdt>
      <w:r>
        <w:rPr>
          <w:rFonts w:ascii="David" w:hAnsi="David" w:hint="cs"/>
          <w:szCs w:val="24"/>
          <w:rtl/>
        </w:rPr>
        <w:t xml:space="preserve"> </w:t>
      </w:r>
      <w:r w:rsidRPr="000B28FD">
        <w:rPr>
          <w:rFonts w:ascii="David" w:hAnsi="David"/>
          <w:szCs w:val="24"/>
          <w:rtl/>
        </w:rPr>
        <w:t>מבקש לקבל הצעות למתן שירותי</w:t>
      </w:r>
      <w:r>
        <w:rPr>
          <w:rFonts w:ascii="David" w:hAnsi="David" w:hint="cs"/>
          <w:szCs w:val="24"/>
          <w:rtl/>
        </w:rPr>
        <w:t xml:space="preserve"> </w:t>
      </w:r>
      <w:sdt>
        <w:sdtPr>
          <w:rPr>
            <w:rFonts w:ascii="David" w:hAnsi="David"/>
            <w:szCs w:val="24"/>
            <w:rtl/>
          </w:rPr>
          <w:alias w:val="SubjectRequest"/>
          <w:tag w:val="SubjectRequest1"/>
          <w:id w:val="-459345778"/>
          <w:placeholder>
            <w:docPart w:val="BF78F1C2238B4BB8AF95214E8EBE09B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szCs w:val="24"/>
              <w:rtl/>
            </w:rPr>
            <w:t>יעוץ לגיבוש מסמך אנרגיה, תכנון תשתיות ואגירת אנרגיה</w:t>
          </w:r>
        </w:sdtContent>
      </w:sdt>
      <w:r w:rsidRPr="000B28FD">
        <w:rPr>
          <w:rFonts w:ascii="David" w:hAnsi="David"/>
          <w:szCs w:val="24"/>
          <w:rtl/>
        </w:rPr>
        <w:t xml:space="preserve"> </w:t>
      </w:r>
      <w:r>
        <w:rPr>
          <w:rFonts w:ascii="David" w:hAnsi="David" w:hint="cs"/>
          <w:szCs w:val="24"/>
          <w:rtl/>
        </w:rPr>
        <w:t>.</w:t>
      </w:r>
    </w:p>
    <w:p w:rsidR="002470C2" w:rsidRPr="00DF6F4E" w:rsidRDefault="002470C2" w:rsidP="002470C2">
      <w:pPr>
        <w:pStyle w:val="ad"/>
        <w:numPr>
          <w:ilvl w:val="2"/>
          <w:numId w:val="6"/>
        </w:numPr>
        <w:tabs>
          <w:tab w:val="left" w:pos="1445"/>
        </w:tabs>
        <w:spacing w:line="360" w:lineRule="auto"/>
        <w:jc w:val="both"/>
        <w:rPr>
          <w:rFonts w:ascii="David" w:hAnsi="David"/>
          <w:b/>
          <w:bCs/>
          <w:strike/>
          <w:sz w:val="28"/>
          <w:szCs w:val="28"/>
          <w:u w:val="single"/>
        </w:rPr>
      </w:pPr>
      <w:r w:rsidRPr="00DF6F4E">
        <w:rPr>
          <w:szCs w:val="24"/>
          <w:rtl/>
        </w:rPr>
        <w:t>גיבוש מסמך אנרגיה שיכלול</w:t>
      </w:r>
      <w:r w:rsidRPr="00DF6F4E">
        <w:rPr>
          <w:b/>
          <w:bCs/>
          <w:szCs w:val="24"/>
          <w:rtl/>
        </w:rPr>
        <w:t xml:space="preserve"> </w:t>
      </w:r>
      <w:r w:rsidRPr="00DF6F4E">
        <w:rPr>
          <w:szCs w:val="24"/>
          <w:rtl/>
        </w:rPr>
        <w:t>הנחיות לקידום אנרגיה מתחדשת בשטחים מבונים, והפחתת פליטות גזי חממה במרחב המבונה</w:t>
      </w:r>
      <w:r w:rsidRPr="00DF6F4E">
        <w:rPr>
          <w:rFonts w:hint="cs"/>
          <w:szCs w:val="24"/>
          <w:rtl/>
        </w:rPr>
        <w:t>, בדגש על</w:t>
      </w:r>
      <w:r>
        <w:rPr>
          <w:rFonts w:hint="cs"/>
          <w:szCs w:val="24"/>
          <w:rtl/>
        </w:rPr>
        <w:t xml:space="preserve"> - </w:t>
      </w:r>
      <w:r w:rsidRPr="00DF6F4E">
        <w:rPr>
          <w:rFonts w:ascii="David" w:hAnsi="David" w:hint="cs"/>
          <w:szCs w:val="24"/>
          <w:rtl/>
        </w:rPr>
        <w:t>שכונות מגורים, מתחמי תעשייה, תעסוקה ומסחר, מתחמי תחבורה, מבני משק, דרכים, חניונים ו</w:t>
      </w:r>
      <w:r w:rsidRPr="00DF6F4E">
        <w:rPr>
          <w:rFonts w:hint="cs"/>
          <w:szCs w:val="24"/>
          <w:rtl/>
        </w:rPr>
        <w:t>כדומה.</w:t>
      </w:r>
    </w:p>
    <w:p w:rsidR="002470C2" w:rsidRPr="007E023D" w:rsidRDefault="002470C2" w:rsidP="002470C2">
      <w:pPr>
        <w:pStyle w:val="ad"/>
        <w:numPr>
          <w:ilvl w:val="2"/>
          <w:numId w:val="6"/>
        </w:numPr>
        <w:tabs>
          <w:tab w:val="left" w:pos="1445"/>
        </w:tabs>
        <w:spacing w:line="360" w:lineRule="auto"/>
        <w:jc w:val="both"/>
        <w:outlineLvl w:val="0"/>
        <w:rPr>
          <w:rFonts w:ascii="David" w:hAnsi="David"/>
          <w:szCs w:val="24"/>
        </w:rPr>
      </w:pPr>
      <w:r w:rsidRPr="007E023D">
        <w:rPr>
          <w:rFonts w:ascii="David" w:hAnsi="David"/>
          <w:szCs w:val="24"/>
          <w:rtl/>
        </w:rPr>
        <w:t xml:space="preserve">ליווי </w:t>
      </w:r>
      <w:r w:rsidRPr="004B31C5">
        <w:rPr>
          <w:rFonts w:ascii="David" w:hAnsi="David"/>
          <w:szCs w:val="24"/>
          <w:u w:val="single"/>
          <w:rtl/>
        </w:rPr>
        <w:t>והטמעת</w:t>
      </w:r>
      <w:r w:rsidRPr="007E023D">
        <w:rPr>
          <w:rFonts w:ascii="David" w:hAnsi="David"/>
          <w:szCs w:val="24"/>
          <w:rtl/>
        </w:rPr>
        <w:t xml:space="preserve"> מסמך האנרגיה לעיל</w:t>
      </w:r>
      <w:r>
        <w:rPr>
          <w:rFonts w:ascii="David" w:hAnsi="David" w:hint="cs"/>
          <w:szCs w:val="24"/>
          <w:rtl/>
        </w:rPr>
        <w:t>,</w:t>
      </w:r>
      <w:r w:rsidRPr="007E023D">
        <w:rPr>
          <w:rFonts w:ascii="David" w:hAnsi="David"/>
          <w:szCs w:val="24"/>
          <w:rtl/>
        </w:rPr>
        <w:t xml:space="preserve"> בתכניות סטטוטוריות</w:t>
      </w:r>
      <w:r>
        <w:rPr>
          <w:rFonts w:ascii="David" w:hAnsi="David" w:hint="cs"/>
          <w:szCs w:val="24"/>
          <w:rtl/>
        </w:rPr>
        <w:t>,</w:t>
      </w:r>
      <w:r w:rsidRPr="007E023D">
        <w:rPr>
          <w:rFonts w:ascii="David" w:hAnsi="David"/>
          <w:szCs w:val="24"/>
          <w:rtl/>
        </w:rPr>
        <w:t xml:space="preserve"> ובמוסדות תכנון שונים, בהתאם להנחיות הממונה.</w:t>
      </w:r>
    </w:p>
    <w:p w:rsidR="002470C2" w:rsidRPr="005626B3" w:rsidRDefault="002470C2" w:rsidP="002470C2">
      <w:pPr>
        <w:pStyle w:val="ad"/>
        <w:numPr>
          <w:ilvl w:val="2"/>
          <w:numId w:val="6"/>
        </w:numPr>
        <w:tabs>
          <w:tab w:val="left" w:pos="1445"/>
        </w:tabs>
        <w:spacing w:line="360" w:lineRule="auto"/>
        <w:jc w:val="both"/>
        <w:outlineLvl w:val="0"/>
        <w:rPr>
          <w:rFonts w:ascii="David" w:hAnsi="David"/>
          <w:szCs w:val="24"/>
        </w:rPr>
      </w:pPr>
      <w:r w:rsidRPr="00DF6F4E">
        <w:rPr>
          <w:rFonts w:ascii="David" w:hAnsi="David"/>
          <w:szCs w:val="24"/>
          <w:rtl/>
        </w:rPr>
        <w:t xml:space="preserve">ליווי </w:t>
      </w:r>
      <w:r w:rsidRPr="004B31C5">
        <w:rPr>
          <w:rFonts w:ascii="David" w:hAnsi="David"/>
          <w:szCs w:val="24"/>
          <w:u w:val="single"/>
          <w:rtl/>
        </w:rPr>
        <w:t>מימוש</w:t>
      </w:r>
      <w:r w:rsidRPr="00DF6F4E">
        <w:rPr>
          <w:rFonts w:ascii="David" w:hAnsi="David"/>
          <w:szCs w:val="24"/>
          <w:rtl/>
        </w:rPr>
        <w:t xml:space="preserve"> התוכניות הסטטוטוריות</w:t>
      </w:r>
      <w:r>
        <w:rPr>
          <w:rFonts w:ascii="David" w:hAnsi="David" w:hint="cs"/>
          <w:szCs w:val="24"/>
          <w:rtl/>
        </w:rPr>
        <w:t>,</w:t>
      </w:r>
      <w:r w:rsidRPr="00DF6F4E">
        <w:rPr>
          <w:rFonts w:ascii="David" w:hAnsi="David"/>
          <w:szCs w:val="24"/>
          <w:rtl/>
        </w:rPr>
        <w:t xml:space="preserve"> שבהן הוטמע מסמך האנרגיה ככל ויידרש, וכן בקרה ועדכון של המסמך מעת לעת.</w:t>
      </w:r>
    </w:p>
    <w:p w:rsidR="002470C2" w:rsidRPr="00345960" w:rsidRDefault="002470C2" w:rsidP="002470C2">
      <w:pPr>
        <w:pStyle w:val="ad"/>
        <w:numPr>
          <w:ilvl w:val="2"/>
          <w:numId w:val="6"/>
        </w:numPr>
        <w:tabs>
          <w:tab w:val="left" w:pos="1445"/>
        </w:tabs>
        <w:spacing w:line="360" w:lineRule="auto"/>
        <w:jc w:val="both"/>
        <w:rPr>
          <w:rFonts w:ascii="David" w:hAnsi="David"/>
          <w:szCs w:val="24"/>
          <w:rtl/>
        </w:rPr>
      </w:pPr>
      <w:r w:rsidRPr="005626B3">
        <w:rPr>
          <w:rFonts w:hint="cs"/>
          <w:szCs w:val="24"/>
          <w:rtl/>
        </w:rPr>
        <w:t xml:space="preserve">תכנון סטטוטורי של רצועות ומתקני תשתית </w:t>
      </w:r>
      <w:r>
        <w:rPr>
          <w:rFonts w:hint="cs"/>
          <w:szCs w:val="24"/>
          <w:rtl/>
        </w:rPr>
        <w:t xml:space="preserve">בהתאם </w:t>
      </w:r>
      <w:r w:rsidRPr="005626B3">
        <w:rPr>
          <w:rFonts w:hint="cs"/>
          <w:szCs w:val="24"/>
          <w:rtl/>
        </w:rPr>
        <w:t xml:space="preserve">לדרישות הממונה </w:t>
      </w:r>
      <w:r>
        <w:rPr>
          <w:rFonts w:hint="cs"/>
          <w:szCs w:val="24"/>
          <w:rtl/>
        </w:rPr>
        <w:t>והכל על פי המפורט במסמכי המכרז</w:t>
      </w:r>
    </w:p>
    <w:p w:rsidR="00A75338" w:rsidRPr="002470C2" w:rsidRDefault="00A75338" w:rsidP="002470C2">
      <w:pPr>
        <w:pStyle w:val="ad"/>
        <w:tabs>
          <w:tab w:val="left" w:pos="1445"/>
        </w:tabs>
        <w:spacing w:line="360" w:lineRule="auto"/>
        <w:ind w:left="736"/>
        <w:jc w:val="both"/>
        <w:rPr>
          <w:rFonts w:ascii="David" w:hAnsi="David"/>
          <w:b/>
          <w:bCs/>
          <w:color w:val="FF0000"/>
          <w:szCs w:val="24"/>
          <w:u w:val="single"/>
          <w:rtl/>
        </w:rPr>
      </w:pPr>
    </w:p>
    <w:p w:rsidR="00107AF2" w:rsidRPr="002470C2" w:rsidRDefault="00107AF2" w:rsidP="00107AF2">
      <w:pPr>
        <w:pStyle w:val="ad"/>
        <w:tabs>
          <w:tab w:val="left" w:pos="1445"/>
        </w:tabs>
        <w:spacing w:line="360" w:lineRule="auto"/>
        <w:ind w:left="0"/>
        <w:jc w:val="both"/>
        <w:rPr>
          <w:rFonts w:ascii="David" w:hAnsi="David"/>
          <w:szCs w:val="24"/>
        </w:rPr>
      </w:pPr>
      <w:r w:rsidRPr="002470C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2470C2">
          <w:rPr>
            <w:rStyle w:val="Hyperlink"/>
            <w:color w:val="auto"/>
            <w:szCs w:val="24"/>
          </w:rPr>
          <w:t>www.energy.gov.il</w:t>
        </w:r>
      </w:hyperlink>
      <w:r w:rsidRPr="002470C2">
        <w:rPr>
          <w:szCs w:val="24"/>
        </w:rPr>
        <w:t xml:space="preserve"> </w:t>
      </w:r>
      <w:r w:rsidRPr="002470C2">
        <w:rPr>
          <w:rFonts w:hint="cs"/>
          <w:szCs w:val="24"/>
          <w:rtl/>
        </w:rPr>
        <w:t>.</w:t>
      </w:r>
    </w:p>
    <w:p w:rsidR="00107AF2" w:rsidRPr="002470C2" w:rsidRDefault="00107AF2" w:rsidP="002470C2">
      <w:pPr>
        <w:spacing w:before="240" w:line="360" w:lineRule="auto"/>
        <w:jc w:val="both"/>
        <w:rPr>
          <w:b/>
          <w:bCs/>
          <w:szCs w:val="24"/>
          <w:u w:val="single"/>
          <w:rtl/>
        </w:rPr>
      </w:pPr>
      <w:r w:rsidRPr="002470C2">
        <w:rPr>
          <w:rFonts w:hint="cs"/>
          <w:szCs w:val="24"/>
          <w:rtl/>
        </w:rPr>
        <w:t xml:space="preserve">את מעטפת המכרז יש להכניס לתיבת המכרזים מספר </w:t>
      </w:r>
      <w:r w:rsidR="002837DC" w:rsidRPr="002470C2">
        <w:rPr>
          <w:rFonts w:hint="cs"/>
          <w:szCs w:val="24"/>
          <w:rtl/>
        </w:rPr>
        <w:t>4</w:t>
      </w:r>
      <w:r w:rsidRPr="002470C2">
        <w:rPr>
          <w:rFonts w:hint="cs"/>
          <w:szCs w:val="24"/>
          <w:rtl/>
        </w:rPr>
        <w:t xml:space="preserve">, הנמצאת במשרד האנרגיה רח' בנק ישראל 7, ירושלים, בקומה מינוס 1 לא יאוחר מיום  </w:t>
      </w:r>
      <w:r w:rsidR="002470C2" w:rsidRPr="002470C2">
        <w:rPr>
          <w:rFonts w:hint="cs"/>
          <w:b/>
          <w:bCs/>
          <w:szCs w:val="24"/>
          <w:u w:val="single"/>
          <w:rtl/>
        </w:rPr>
        <w:t>15.7.2021</w:t>
      </w:r>
      <w:r w:rsidR="00A75338" w:rsidRPr="002470C2">
        <w:rPr>
          <w:rFonts w:hint="cs"/>
          <w:b/>
          <w:bCs/>
          <w:szCs w:val="24"/>
          <w:u w:val="single"/>
          <w:rtl/>
        </w:rPr>
        <w:t xml:space="preserve"> </w:t>
      </w:r>
      <w:r w:rsidRPr="002470C2">
        <w:rPr>
          <w:rFonts w:hint="cs"/>
          <w:b/>
          <w:bCs/>
          <w:szCs w:val="24"/>
          <w:u w:val="single"/>
          <w:rtl/>
        </w:rPr>
        <w:t>בשעה 14:00.</w:t>
      </w:r>
    </w:p>
    <w:p w:rsidR="00107AF2" w:rsidRPr="002470C2" w:rsidRDefault="00107AF2" w:rsidP="00107AF2">
      <w:pPr>
        <w:spacing w:line="360" w:lineRule="auto"/>
        <w:jc w:val="both"/>
        <w:rPr>
          <w:b/>
          <w:bCs/>
          <w:szCs w:val="24"/>
          <w:rtl/>
        </w:rPr>
      </w:pPr>
    </w:p>
    <w:p w:rsidR="00107AF2" w:rsidRPr="002470C2" w:rsidRDefault="00107AF2" w:rsidP="00107AF2">
      <w:pPr>
        <w:spacing w:line="360" w:lineRule="auto"/>
        <w:jc w:val="both"/>
        <w:rPr>
          <w:szCs w:val="24"/>
          <w:rtl/>
        </w:rPr>
      </w:pPr>
      <w:r w:rsidRPr="002470C2">
        <w:rPr>
          <w:rFonts w:hint="cs"/>
          <w:b/>
          <w:bCs/>
          <w:szCs w:val="24"/>
          <w:rtl/>
        </w:rPr>
        <w:t>בכל מקרה של סתירה בין האמור בהודעה זו לאמור במסמכי המכרז יגבר האמור במסמכי המכרז.</w:t>
      </w:r>
    </w:p>
    <w:p w:rsidR="00107AF2" w:rsidRPr="002470C2" w:rsidRDefault="00107AF2" w:rsidP="00107AF2">
      <w:pPr>
        <w:spacing w:line="360" w:lineRule="auto"/>
        <w:jc w:val="both"/>
        <w:rPr>
          <w:b/>
          <w:bCs/>
          <w:szCs w:val="24"/>
          <w:u w:val="single"/>
          <w:rtl/>
        </w:rPr>
      </w:pPr>
    </w:p>
    <w:p w:rsidR="00107AF2" w:rsidRPr="002470C2" w:rsidRDefault="00107AF2" w:rsidP="00107AF2">
      <w:pPr>
        <w:spacing w:line="360" w:lineRule="auto"/>
        <w:jc w:val="both"/>
        <w:rPr>
          <w:szCs w:val="24"/>
          <w:rtl/>
        </w:rPr>
      </w:pPr>
      <w:r w:rsidRPr="002470C2">
        <w:rPr>
          <w:rFonts w:hint="cs"/>
          <w:b/>
          <w:bCs/>
          <w:szCs w:val="24"/>
          <w:u w:val="single"/>
          <w:rtl/>
        </w:rPr>
        <w:t>שאלות והבהרות</w:t>
      </w:r>
    </w:p>
    <w:p w:rsidR="00107AF2" w:rsidRPr="002470C2" w:rsidRDefault="00107AF2" w:rsidP="002470C2">
      <w:pPr>
        <w:tabs>
          <w:tab w:val="left" w:pos="8617"/>
        </w:tabs>
        <w:spacing w:line="360" w:lineRule="auto"/>
        <w:ind w:left="-1"/>
        <w:jc w:val="both"/>
        <w:rPr>
          <w:szCs w:val="24"/>
          <w:rtl/>
        </w:rPr>
      </w:pPr>
      <w:r w:rsidRPr="002470C2">
        <w:rPr>
          <w:rFonts w:hint="cs"/>
          <w:szCs w:val="24"/>
          <w:rtl/>
        </w:rPr>
        <w:t xml:space="preserve">המועד האחרון להפניה של שאלות והבהרות הינו </w:t>
      </w:r>
      <w:r w:rsidR="002470C2" w:rsidRPr="002470C2">
        <w:rPr>
          <w:rFonts w:hint="cs"/>
          <w:b/>
          <w:bCs/>
          <w:szCs w:val="24"/>
          <w:u w:val="single"/>
          <w:rtl/>
        </w:rPr>
        <w:t>17.6.2021</w:t>
      </w:r>
      <w:r w:rsidRPr="002470C2">
        <w:rPr>
          <w:rFonts w:hint="cs"/>
          <w:b/>
          <w:bCs/>
          <w:szCs w:val="24"/>
          <w:u w:val="single"/>
          <w:rtl/>
        </w:rPr>
        <w:t xml:space="preserve"> בשעה 14:00</w:t>
      </w:r>
      <w:r w:rsidRPr="002470C2">
        <w:rPr>
          <w:rFonts w:hint="cs"/>
          <w:szCs w:val="24"/>
          <w:rtl/>
        </w:rPr>
        <w:t xml:space="preserve"> </w:t>
      </w:r>
      <w:r w:rsidR="00A75338" w:rsidRPr="002470C2">
        <w:rPr>
          <w:rFonts w:hint="cs"/>
          <w:szCs w:val="24"/>
          <w:rtl/>
        </w:rPr>
        <w:t xml:space="preserve">בקובץ </w:t>
      </w:r>
      <w:r w:rsidR="00A75338" w:rsidRPr="002470C2">
        <w:rPr>
          <w:rFonts w:hint="cs"/>
          <w:szCs w:val="24"/>
        </w:rPr>
        <w:t>WORD</w:t>
      </w:r>
      <w:r w:rsidR="00A75338" w:rsidRPr="002470C2">
        <w:rPr>
          <w:rFonts w:hint="cs"/>
          <w:szCs w:val="24"/>
          <w:rtl/>
        </w:rPr>
        <w:t xml:space="preserve"> בלבד, </w:t>
      </w:r>
      <w:r w:rsidRPr="002470C2">
        <w:rPr>
          <w:rFonts w:hint="cs"/>
          <w:szCs w:val="24"/>
          <w:rtl/>
        </w:rPr>
        <w:t>לגב' אילנה טמסוט בדואר אלקטרוני שכתובתו:</w:t>
      </w:r>
      <w:hyperlink r:id="rId13" w:history="1">
        <w:r w:rsidRPr="002470C2">
          <w:rPr>
            <w:rStyle w:val="Hyperlink"/>
            <w:color w:val="auto"/>
            <w:szCs w:val="24"/>
          </w:rPr>
          <w:t>itamsut@energy.gov.il</w:t>
        </w:r>
      </w:hyperlink>
      <w:r w:rsidRPr="002470C2">
        <w:rPr>
          <w:szCs w:val="24"/>
        </w:rPr>
        <w:t xml:space="preserve"> </w:t>
      </w:r>
      <w:r w:rsidRPr="002470C2">
        <w:rPr>
          <w:rFonts w:hint="cs"/>
          <w:szCs w:val="24"/>
          <w:rtl/>
        </w:rPr>
        <w:t>, המשרד לא ישיב שאלות שיגיעו לאחר מועד אחרון זה.</w:t>
      </w:r>
    </w:p>
    <w:p w:rsidR="00107AF2" w:rsidRPr="002470C2" w:rsidRDefault="00107AF2" w:rsidP="00107AF2">
      <w:pPr>
        <w:tabs>
          <w:tab w:val="left" w:pos="8617"/>
        </w:tabs>
        <w:spacing w:line="360" w:lineRule="auto"/>
        <w:ind w:left="-1"/>
        <w:jc w:val="both"/>
        <w:rPr>
          <w:szCs w:val="24"/>
          <w:rtl/>
        </w:rPr>
      </w:pPr>
    </w:p>
    <w:p w:rsidR="00107AF2" w:rsidRPr="002470C2" w:rsidRDefault="00107AF2" w:rsidP="002470C2">
      <w:pPr>
        <w:tabs>
          <w:tab w:val="left" w:pos="9355"/>
        </w:tabs>
        <w:spacing w:line="360" w:lineRule="auto"/>
        <w:ind w:left="-1"/>
        <w:jc w:val="both"/>
        <w:rPr>
          <w:szCs w:val="24"/>
        </w:rPr>
      </w:pPr>
      <w:r w:rsidRPr="002470C2">
        <w:rPr>
          <w:rFonts w:hint="cs"/>
          <w:szCs w:val="24"/>
          <w:rtl/>
        </w:rPr>
        <w:t xml:space="preserve">ריכוז השאלות והתשובות יפורסמו באתר הרכש הממשלתי ובאתר האינטרנט של המשרד החל מיום </w:t>
      </w:r>
      <w:r w:rsidR="002470C2" w:rsidRPr="002470C2">
        <w:rPr>
          <w:rFonts w:hint="cs"/>
          <w:b/>
          <w:bCs/>
          <w:szCs w:val="24"/>
          <w:u w:val="single"/>
          <w:rtl/>
        </w:rPr>
        <w:t>29.6.2021</w:t>
      </w:r>
      <w:r w:rsidRPr="002470C2">
        <w:rPr>
          <w:rFonts w:hint="cs"/>
          <w:b/>
          <w:bCs/>
          <w:szCs w:val="24"/>
          <w:u w:val="single"/>
          <w:rtl/>
        </w:rPr>
        <w:t xml:space="preserve"> </w:t>
      </w:r>
      <w:r w:rsidRPr="002470C2">
        <w:rPr>
          <w:rFonts w:hint="cs"/>
          <w:szCs w:val="24"/>
          <w:rtl/>
        </w:rPr>
        <w:t>והן יהוו חלק בלתי נפרד ממסמכי המכרז ויחייבו את כל המציעים.</w:t>
      </w:r>
    </w:p>
    <w:p w:rsidR="00107AF2" w:rsidRPr="002470C2" w:rsidRDefault="00107AF2" w:rsidP="00107AF2">
      <w:pPr>
        <w:tabs>
          <w:tab w:val="left" w:pos="9355"/>
        </w:tabs>
        <w:spacing w:line="360" w:lineRule="auto"/>
        <w:ind w:left="-1"/>
        <w:jc w:val="both"/>
        <w:rPr>
          <w:b/>
          <w:bCs/>
          <w:szCs w:val="24"/>
          <w:u w:val="single"/>
          <w:rtl/>
        </w:rPr>
      </w:pPr>
    </w:p>
    <w:p w:rsidR="00107AF2" w:rsidRPr="002470C2" w:rsidRDefault="00107AF2" w:rsidP="00107AF2">
      <w:pPr>
        <w:tabs>
          <w:tab w:val="left" w:pos="9355"/>
        </w:tabs>
        <w:spacing w:line="360" w:lineRule="auto"/>
        <w:jc w:val="both"/>
        <w:rPr>
          <w:szCs w:val="24"/>
          <w:rtl/>
        </w:rPr>
      </w:pPr>
      <w:r w:rsidRPr="002470C2">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107AF2" w:rsidRPr="002837DC" w:rsidRDefault="00107AF2" w:rsidP="00107AF2">
      <w:pPr>
        <w:spacing w:line="360" w:lineRule="auto"/>
        <w:rPr>
          <w:b/>
          <w:bCs/>
          <w:color w:val="FF0000"/>
          <w:szCs w:val="24"/>
          <w:u w:val="single"/>
          <w:rtl/>
        </w:rPr>
      </w:pPr>
    </w:p>
    <w:p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4CBB" w:rsidRDefault="009B4CBB">
      <w:r>
        <w:separator/>
      </w:r>
    </w:p>
  </w:endnote>
  <w:endnote w:type="continuationSeparator" w:id="0">
    <w:p w:rsidR="009B4CBB" w:rsidRDefault="009B4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4CBB" w:rsidRDefault="009B4CBB">
      <w:r>
        <w:separator/>
      </w:r>
    </w:p>
  </w:footnote>
  <w:footnote w:type="continuationSeparator" w:id="0">
    <w:p w:rsidR="009B4CBB" w:rsidRDefault="009B4C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D52355" w:rsidRPr="00D52355">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EA4FBF">
    <w:pPr>
      <w:pStyle w:val="a6"/>
      <w:spacing w:line="276" w:lineRule="auto"/>
      <w:jc w:val="center"/>
      <w:rPr>
        <w:b/>
        <w:bCs/>
        <w:szCs w:val="40"/>
        <w:rtl/>
      </w:rPr>
    </w:pPr>
    <w:r>
      <w:rPr>
        <w:b/>
        <w:bCs/>
        <w:szCs w:val="40"/>
        <w:rtl/>
      </w:rPr>
      <w:t>מדינת ישראל</w:t>
    </w:r>
  </w:p>
  <w:p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47D28"/>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1831"/>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4CBB"/>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3A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8FB88D94ECD4BC583E595760BB25F2F"/>
        <w:category>
          <w:name w:val="כללי"/>
          <w:gallery w:val="placeholder"/>
        </w:category>
        <w:types>
          <w:type w:val="bbPlcHdr"/>
        </w:types>
        <w:behaviors>
          <w:behavior w:val="content"/>
        </w:behaviors>
        <w:guid w:val="{70100874-B502-4BAE-AFAA-5E8A188D1A1B}"/>
      </w:docPartPr>
      <w:docPartBody>
        <w:p w:rsidR="006C14F1" w:rsidRDefault="008D7181" w:rsidP="008D7181">
          <w:pPr>
            <w:pStyle w:val="68FB88D94ECD4BC583E595760BB25F2F"/>
          </w:pPr>
          <w:r w:rsidRPr="0036656D">
            <w:rPr>
              <w:rStyle w:val="a3"/>
            </w:rPr>
            <w:t>[tenderNumber]</w:t>
          </w:r>
        </w:p>
      </w:docPartBody>
    </w:docPart>
    <w:docPart>
      <w:docPartPr>
        <w:name w:val="C53B196235B24D13BE956B36A0005E10"/>
        <w:category>
          <w:name w:val="כללי"/>
          <w:gallery w:val="placeholder"/>
        </w:category>
        <w:types>
          <w:type w:val="bbPlcHdr"/>
        </w:types>
        <w:behaviors>
          <w:behavior w:val="content"/>
        </w:behaviors>
        <w:guid w:val="{C7E48289-F90B-4227-B95D-EDC3C56744EB}"/>
      </w:docPartPr>
      <w:docPartBody>
        <w:p w:rsidR="006C14F1" w:rsidRDefault="008D7181" w:rsidP="008D7181">
          <w:pPr>
            <w:pStyle w:val="C53B196235B24D13BE956B36A0005E10"/>
          </w:pPr>
          <w:r w:rsidRPr="0036656D">
            <w:rPr>
              <w:rStyle w:val="a3"/>
            </w:rPr>
            <w:t>[SubjectRequest]</w:t>
          </w:r>
        </w:p>
      </w:docPartBody>
    </w:docPart>
    <w:docPart>
      <w:docPartPr>
        <w:name w:val="5B03B56AC6A74F39A37769BF2641A638"/>
        <w:category>
          <w:name w:val="כללי"/>
          <w:gallery w:val="placeholder"/>
        </w:category>
        <w:types>
          <w:type w:val="bbPlcHdr"/>
        </w:types>
        <w:behaviors>
          <w:behavior w:val="content"/>
        </w:behaviors>
        <w:guid w:val="{04EE039C-FD90-4C7A-B6BD-A6DE03E8FBE6}"/>
      </w:docPartPr>
      <w:docPartBody>
        <w:p w:rsidR="006C14F1" w:rsidRDefault="008D7181" w:rsidP="008D7181">
          <w:pPr>
            <w:pStyle w:val="5B03B56AC6A74F39A37769BF2641A638"/>
          </w:pPr>
          <w:r w:rsidRPr="0036656D">
            <w:rPr>
              <w:rStyle w:val="a3"/>
            </w:rPr>
            <w:t>[unitMaster]</w:t>
          </w:r>
        </w:p>
      </w:docPartBody>
    </w:docPart>
    <w:docPart>
      <w:docPartPr>
        <w:name w:val="BF78F1C2238B4BB8AF95214E8EBE09B8"/>
        <w:category>
          <w:name w:val="כללי"/>
          <w:gallery w:val="placeholder"/>
        </w:category>
        <w:types>
          <w:type w:val="bbPlcHdr"/>
        </w:types>
        <w:behaviors>
          <w:behavior w:val="content"/>
        </w:behaviors>
        <w:guid w:val="{A2AD5E8C-1DCB-4D73-9D0C-560118E474C2}"/>
      </w:docPartPr>
      <w:docPartBody>
        <w:p w:rsidR="006C14F1" w:rsidRDefault="008D7181" w:rsidP="008D7181">
          <w:pPr>
            <w:pStyle w:val="BF78F1C2238B4BB8AF95214E8EBE09B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293E92"/>
    <w:rsid w:val="003823E3"/>
    <w:rsid w:val="006C14F1"/>
    <w:rsid w:val="006C632D"/>
    <w:rsid w:val="00790A1C"/>
    <w:rsid w:val="008D7181"/>
    <w:rsid w:val="00A70206"/>
    <w:rsid w:val="00BA552D"/>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D7181"/>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חת_164_2021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24 במאי 2021</DocumentCreateDateEnglish>
    <DocumentCreateDateHebrew xmlns="8f5b83e0-a1d3-486c-bd07-833a425c74af">י"ג בסיון התשפ"א</DocumentCreateDateHebrew>
    <SubjectDocument xmlns="8f5b83e0-a1d3-486c-bd07-833a425c74af">פרסום עברית מכרז   107-20 לקבלת שירותי ייעוץ לגיבוש מסמך אנרגיה, תכנון תשתיות ואגירת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24/05/2021 03:04;24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164</CounterString>
    <LastLockUser xmlns="8f5b83e0-a1d3-486c-bd07-833a425c74af" xsi:nil="true"/>
    <LastCheckOutDate xmlns="8f5b83e0-a1d3-486c-bd07-833a425c74af">24/05/2021 03:04;27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HT_164_2021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2021-05-24T00:00:00+00:00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7AEA68F-0B1B-4888-BCBF-D7176385E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295</Words>
  <Characters>1475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2021-05-24T12:10:00Z</cp:lastPrinted>
  <dcterms:created xsi:type="dcterms:W3CDTF">2021-05-26T10:27:00Z</dcterms:created>
  <dcterms:modified xsi:type="dcterms:W3CDTF">2021-05-26T10:27:00Z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